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96"/>
        <w:gridCol w:w="1673"/>
        <w:gridCol w:w="1684"/>
        <w:gridCol w:w="2916"/>
        <w:gridCol w:w="1607"/>
      </w:tblGrid>
      <w:tr w:rsidR="006E7A9D" w14:paraId="6C451929" w14:textId="77777777" w:rsidTr="006E7A9D">
        <w:tc>
          <w:tcPr>
            <w:tcW w:w="1696" w:type="dxa"/>
          </w:tcPr>
          <w:p w14:paraId="5D537E53" w14:textId="77777777" w:rsidR="006E7A9D" w:rsidRDefault="006E7A9D"/>
        </w:tc>
        <w:tc>
          <w:tcPr>
            <w:tcW w:w="1673" w:type="dxa"/>
          </w:tcPr>
          <w:p w14:paraId="67220ECA" w14:textId="05AC32F9" w:rsidR="006E7A9D" w:rsidRPr="006E7A9D" w:rsidRDefault="006E7A9D">
            <w:pPr>
              <w:rPr>
                <w:b/>
              </w:rPr>
            </w:pPr>
            <w:r>
              <w:rPr>
                <w:b/>
              </w:rPr>
              <w:t>Name</w:t>
            </w:r>
          </w:p>
        </w:tc>
        <w:tc>
          <w:tcPr>
            <w:tcW w:w="1684" w:type="dxa"/>
          </w:tcPr>
          <w:p w14:paraId="209E5704" w14:textId="3A2C3B58" w:rsidR="006E7A9D" w:rsidRPr="006E7A9D" w:rsidRDefault="006E7A9D">
            <w:pPr>
              <w:rPr>
                <w:b/>
              </w:rPr>
            </w:pPr>
            <w:r w:rsidRPr="006E7A9D">
              <w:rPr>
                <w:b/>
              </w:rPr>
              <w:t>Address</w:t>
            </w:r>
          </w:p>
        </w:tc>
        <w:tc>
          <w:tcPr>
            <w:tcW w:w="2916" w:type="dxa"/>
          </w:tcPr>
          <w:p w14:paraId="757D030D" w14:textId="4DED8459" w:rsidR="006E7A9D" w:rsidRPr="006E7A9D" w:rsidRDefault="006E7A9D">
            <w:pPr>
              <w:rPr>
                <w:b/>
              </w:rPr>
            </w:pPr>
            <w:r>
              <w:rPr>
                <w:b/>
              </w:rPr>
              <w:t>Email</w:t>
            </w:r>
          </w:p>
        </w:tc>
        <w:tc>
          <w:tcPr>
            <w:tcW w:w="1607" w:type="dxa"/>
          </w:tcPr>
          <w:p w14:paraId="57EAF851" w14:textId="2BFB1AF5" w:rsidR="006E7A9D" w:rsidRPr="006E7A9D" w:rsidRDefault="006E7A9D">
            <w:pPr>
              <w:rPr>
                <w:b/>
              </w:rPr>
            </w:pPr>
            <w:r>
              <w:rPr>
                <w:b/>
              </w:rPr>
              <w:t>Phone</w:t>
            </w:r>
          </w:p>
        </w:tc>
      </w:tr>
      <w:tr w:rsidR="006E7A9D" w14:paraId="0632E671" w14:textId="77777777" w:rsidTr="006E7A9D">
        <w:tc>
          <w:tcPr>
            <w:tcW w:w="1696" w:type="dxa"/>
          </w:tcPr>
          <w:p w14:paraId="31E31CA7" w14:textId="5B45ED90" w:rsidR="006E7A9D" w:rsidRPr="006E7A9D" w:rsidRDefault="006E7A9D">
            <w:r w:rsidRPr="006E7A9D">
              <w:t>NCSIP Coordinator (Name and Title)</w:t>
            </w:r>
          </w:p>
        </w:tc>
        <w:tc>
          <w:tcPr>
            <w:tcW w:w="1673" w:type="dxa"/>
          </w:tcPr>
          <w:p w14:paraId="70CEF5BA" w14:textId="24B78EDF" w:rsidR="006E7A9D" w:rsidRPr="006E7A9D" w:rsidRDefault="006E7A9D">
            <w:r w:rsidRPr="006E7A9D">
              <w:t>Dr. Stacy L. Weiss</w:t>
            </w:r>
          </w:p>
        </w:tc>
        <w:tc>
          <w:tcPr>
            <w:tcW w:w="1684" w:type="dxa"/>
          </w:tcPr>
          <w:p w14:paraId="4EB5D037" w14:textId="2023103C" w:rsidR="006E7A9D" w:rsidRPr="006E7A9D" w:rsidRDefault="006E7A9D">
            <w:r w:rsidRPr="006E7A9D">
              <w:t>1005 E 5</w:t>
            </w:r>
            <w:r w:rsidRPr="006E7A9D">
              <w:rPr>
                <w:vertAlign w:val="superscript"/>
              </w:rPr>
              <w:t>th</w:t>
            </w:r>
            <w:r w:rsidRPr="006E7A9D">
              <w:t xml:space="preserve"> St. Mailstop 504 Greenville, NC 27858</w:t>
            </w:r>
          </w:p>
        </w:tc>
        <w:tc>
          <w:tcPr>
            <w:tcW w:w="2916" w:type="dxa"/>
          </w:tcPr>
          <w:p w14:paraId="30019A55" w14:textId="759136B3" w:rsidR="006E7A9D" w:rsidRPr="006E7A9D" w:rsidRDefault="002C02ED">
            <w:hyperlink r:id="rId5" w:history="1">
              <w:r w:rsidR="006E7A9D" w:rsidRPr="006E7A9D">
                <w:rPr>
                  <w:rStyle w:val="Hyperlink"/>
                  <w:color w:val="auto"/>
                  <w:u w:val="none"/>
                </w:rPr>
                <w:t>weisss@ecu.edu</w:t>
              </w:r>
            </w:hyperlink>
          </w:p>
        </w:tc>
        <w:tc>
          <w:tcPr>
            <w:tcW w:w="1607" w:type="dxa"/>
          </w:tcPr>
          <w:p w14:paraId="488A8C3D" w14:textId="5EEC7067" w:rsidR="006E7A9D" w:rsidRPr="006E7A9D" w:rsidRDefault="006E7A9D">
            <w:r w:rsidRPr="006E7A9D">
              <w:t>252-737-2108</w:t>
            </w:r>
          </w:p>
        </w:tc>
      </w:tr>
      <w:tr w:rsidR="006E7A9D" w14:paraId="295EF763" w14:textId="77777777" w:rsidTr="006E7A9D">
        <w:tc>
          <w:tcPr>
            <w:tcW w:w="1696" w:type="dxa"/>
          </w:tcPr>
          <w:p w14:paraId="69BF2E34" w14:textId="4146C1FC" w:rsidR="006E7A9D" w:rsidRPr="006E7A9D" w:rsidRDefault="006E7A9D" w:rsidP="006E7A9D">
            <w:r w:rsidRPr="006E7A9D">
              <w:t>Established Reading/Math Trainer(s)</w:t>
            </w:r>
          </w:p>
        </w:tc>
        <w:tc>
          <w:tcPr>
            <w:tcW w:w="1673" w:type="dxa"/>
          </w:tcPr>
          <w:p w14:paraId="54852896" w14:textId="77777777" w:rsidR="006E7A9D" w:rsidRDefault="006E7A9D">
            <w:r w:rsidRPr="006E7A9D">
              <w:t>Dr. Stacy L. Weiss</w:t>
            </w:r>
          </w:p>
          <w:p w14:paraId="665C60B9" w14:textId="739DE77C" w:rsidR="006E7A9D" w:rsidRPr="006E7A9D" w:rsidRDefault="006E7A9D"/>
        </w:tc>
        <w:tc>
          <w:tcPr>
            <w:tcW w:w="1684" w:type="dxa"/>
          </w:tcPr>
          <w:p w14:paraId="278F14DA" w14:textId="77777777" w:rsidR="006E7A9D" w:rsidRDefault="006E7A9D">
            <w:r w:rsidRPr="006E7A9D">
              <w:t>1005 E 5</w:t>
            </w:r>
            <w:r w:rsidRPr="006E7A9D">
              <w:rPr>
                <w:vertAlign w:val="superscript"/>
              </w:rPr>
              <w:t>th</w:t>
            </w:r>
            <w:r w:rsidRPr="006E7A9D">
              <w:t xml:space="preserve"> St. Mailstop 504 Greenville, NC 27858</w:t>
            </w:r>
          </w:p>
          <w:p w14:paraId="00F77F43" w14:textId="0BC67B28" w:rsidR="006E7A9D" w:rsidRPr="006E7A9D" w:rsidRDefault="006E7A9D"/>
        </w:tc>
        <w:tc>
          <w:tcPr>
            <w:tcW w:w="2916" w:type="dxa"/>
          </w:tcPr>
          <w:p w14:paraId="31D9EFF4" w14:textId="586F71CA" w:rsidR="006E7A9D" w:rsidRPr="006E7A9D" w:rsidRDefault="002C02ED">
            <w:hyperlink r:id="rId6" w:history="1">
              <w:r w:rsidR="006E7A9D" w:rsidRPr="006E7A9D">
                <w:rPr>
                  <w:rStyle w:val="Hyperlink"/>
                  <w:color w:val="auto"/>
                  <w:u w:val="none"/>
                </w:rPr>
                <w:t>weisss@ecu.edu</w:t>
              </w:r>
            </w:hyperlink>
          </w:p>
        </w:tc>
        <w:tc>
          <w:tcPr>
            <w:tcW w:w="1607" w:type="dxa"/>
          </w:tcPr>
          <w:p w14:paraId="10D7297A" w14:textId="466D3E6E" w:rsidR="006E7A9D" w:rsidRPr="006E7A9D" w:rsidRDefault="006E7A9D">
            <w:r w:rsidRPr="006E7A9D">
              <w:t>252-737-2108</w:t>
            </w:r>
          </w:p>
        </w:tc>
      </w:tr>
      <w:tr w:rsidR="006E7A9D" w14:paraId="5D4F32D6" w14:textId="77777777" w:rsidTr="006E7A9D">
        <w:tc>
          <w:tcPr>
            <w:tcW w:w="1696" w:type="dxa"/>
          </w:tcPr>
          <w:p w14:paraId="3B456CCA" w14:textId="528CC6E6" w:rsidR="006E7A9D" w:rsidRPr="006E7A9D" w:rsidRDefault="006E7A9D">
            <w:r w:rsidRPr="006E7A9D">
              <w:t>NCSIP DPI Liaison</w:t>
            </w:r>
          </w:p>
        </w:tc>
        <w:tc>
          <w:tcPr>
            <w:tcW w:w="1673" w:type="dxa"/>
          </w:tcPr>
          <w:p w14:paraId="61E35369" w14:textId="77777777" w:rsidR="006E7A9D" w:rsidRPr="006E7A9D" w:rsidRDefault="006E7A9D">
            <w:r w:rsidRPr="006E7A9D">
              <w:t>Bridget Bilbro</w:t>
            </w:r>
          </w:p>
          <w:p w14:paraId="6903D0EA" w14:textId="77777777" w:rsidR="006E7A9D" w:rsidRPr="006E7A9D" w:rsidRDefault="006E7A9D"/>
          <w:p w14:paraId="716B5F14" w14:textId="52727ED1" w:rsidR="006E7A9D" w:rsidRPr="006E7A9D" w:rsidRDefault="006E7A9D">
            <w:r w:rsidRPr="006E7A9D">
              <w:t>Carol Moffitt</w:t>
            </w:r>
          </w:p>
        </w:tc>
        <w:tc>
          <w:tcPr>
            <w:tcW w:w="1684" w:type="dxa"/>
          </w:tcPr>
          <w:p w14:paraId="3F2B74C2" w14:textId="77777777" w:rsidR="006E7A9D" w:rsidRPr="006E7A9D" w:rsidRDefault="006E7A9D"/>
        </w:tc>
        <w:tc>
          <w:tcPr>
            <w:tcW w:w="2916" w:type="dxa"/>
          </w:tcPr>
          <w:p w14:paraId="0D7801A7" w14:textId="5227EB3A" w:rsidR="006E7A9D" w:rsidRPr="006E7A9D" w:rsidRDefault="002C02ED">
            <w:hyperlink r:id="rId7" w:history="1">
              <w:r w:rsidR="006E7A9D" w:rsidRPr="006E7A9D">
                <w:rPr>
                  <w:rStyle w:val="Hyperlink"/>
                  <w:color w:val="auto"/>
                  <w:u w:val="none"/>
                </w:rPr>
                <w:t>Bridget.Bilbro@dpi.nc.gov</w:t>
              </w:r>
            </w:hyperlink>
          </w:p>
          <w:p w14:paraId="6077DFF1" w14:textId="77777777" w:rsidR="006E7A9D" w:rsidRPr="006E7A9D" w:rsidRDefault="006E7A9D"/>
          <w:p w14:paraId="0B506DC0" w14:textId="77777777" w:rsidR="006E7A9D" w:rsidRPr="006E7A9D" w:rsidRDefault="006E7A9D" w:rsidP="006E7A9D">
            <w:pPr>
              <w:rPr>
                <w:rFonts w:eastAsia="Times New Roman" w:cs="Times New Roman"/>
              </w:rPr>
            </w:pPr>
            <w:r w:rsidRPr="006E7A9D">
              <w:rPr>
                <w:rFonts w:eastAsia="Times New Roman" w:cs="Segoe UI"/>
              </w:rPr>
              <w:t>Carol.Moffitt@dpi.nc.gov</w:t>
            </w:r>
          </w:p>
          <w:p w14:paraId="012AFEF0" w14:textId="1F005B65" w:rsidR="006E7A9D" w:rsidRPr="006E7A9D" w:rsidRDefault="006E7A9D"/>
        </w:tc>
        <w:tc>
          <w:tcPr>
            <w:tcW w:w="1607" w:type="dxa"/>
          </w:tcPr>
          <w:p w14:paraId="23F750CB" w14:textId="77777777" w:rsidR="006E7A9D" w:rsidRPr="006E7A9D" w:rsidRDefault="006E7A9D"/>
          <w:p w14:paraId="6982E319" w14:textId="6BBEED55" w:rsidR="006E7A9D" w:rsidRPr="006E7A9D" w:rsidRDefault="006E7A9D"/>
        </w:tc>
      </w:tr>
    </w:tbl>
    <w:p w14:paraId="04BE52A5" w14:textId="77777777" w:rsidR="006E7A9D" w:rsidRDefault="006E7A9D"/>
    <w:p w14:paraId="14752643" w14:textId="7719E7AB" w:rsidR="006E7A9D" w:rsidRDefault="006E7A9D" w:rsidP="006E7A9D">
      <w:pPr>
        <w:jc w:val="center"/>
      </w:pPr>
      <w:r>
        <w:t>NCSIP Program Information</w:t>
      </w:r>
    </w:p>
    <w:p w14:paraId="448D2D91" w14:textId="77777777" w:rsidR="006E7A9D" w:rsidRDefault="006E7A9D"/>
    <w:tbl>
      <w:tblPr>
        <w:tblStyle w:val="TableGrid"/>
        <w:tblW w:w="0" w:type="auto"/>
        <w:tblLook w:val="04A0" w:firstRow="1" w:lastRow="0" w:firstColumn="1" w:lastColumn="0" w:noHBand="0" w:noVBand="1"/>
      </w:tblPr>
      <w:tblGrid>
        <w:gridCol w:w="4788"/>
        <w:gridCol w:w="4788"/>
      </w:tblGrid>
      <w:tr w:rsidR="006E7A9D" w14:paraId="0F596582" w14:textId="77777777" w:rsidTr="006E7A9D">
        <w:tc>
          <w:tcPr>
            <w:tcW w:w="4788" w:type="dxa"/>
          </w:tcPr>
          <w:p w14:paraId="5DC98F5C" w14:textId="098720CB" w:rsidR="006E7A9D" w:rsidRDefault="006E7A9D">
            <w:r>
              <w:t>Brief description of SIP activities</w:t>
            </w:r>
          </w:p>
        </w:tc>
        <w:tc>
          <w:tcPr>
            <w:tcW w:w="4788" w:type="dxa"/>
          </w:tcPr>
          <w:p w14:paraId="33BAB19A" w14:textId="77777777" w:rsidR="00017CE0" w:rsidRDefault="00017CE0" w:rsidP="00017CE0">
            <w:r>
              <w:t xml:space="preserve">East Carolina University, through the Department of Special Education, Foundations, and Research, has participated in the NCSIP Project as an Institute of Higher Education partner since 2008. Dr. Stacy L. Weiss, Assistant Professor in Special Education, will be the contact person for ECU and is the program coordinator for the grant contract. </w:t>
            </w:r>
          </w:p>
          <w:p w14:paraId="47B06CEE" w14:textId="77777777" w:rsidR="006E7A9D" w:rsidRDefault="006E7A9D"/>
          <w:p w14:paraId="564FBD01" w14:textId="724A4453" w:rsidR="00017CE0" w:rsidRDefault="00017CE0" w:rsidP="00017CE0">
            <w:r>
              <w:t xml:space="preserve">Dr. Weiss is a trainer for Reading Research to Practice. Other participants in the NCSIP grant have included: Debbie Metcalf (Reading Level 1), Melissa Hudson (Reading Level 1), and Tosha Owens. Dr. Weiss will become a Math Trainer and Dr. Owens will become a Reading Trainer. </w:t>
            </w:r>
          </w:p>
          <w:p w14:paraId="6D09A5C8" w14:textId="77777777" w:rsidR="00017CE0" w:rsidRDefault="00017CE0" w:rsidP="00017CE0"/>
          <w:p w14:paraId="2C998129" w14:textId="0A4FDA23" w:rsidR="00017CE0" w:rsidRDefault="00017CE0" w:rsidP="00017CE0">
            <w:r>
              <w:t xml:space="preserve">Two special education, general curriculum courses have been revised to include the reading curriculum and some of the mathematics curriculum. Through their coursework and practicum experiences in the area schools, students learn about and gain experience teaching evidence-based reading and mathematics instructional practices for students with disabilities. </w:t>
            </w:r>
          </w:p>
          <w:p w14:paraId="09836879" w14:textId="77777777" w:rsidR="00017CE0" w:rsidRDefault="00017CE0" w:rsidP="00017CE0"/>
          <w:p w14:paraId="1DBB134D" w14:textId="77777777" w:rsidR="00017CE0" w:rsidRDefault="00017CE0" w:rsidP="00017CE0">
            <w:r>
              <w:lastRenderedPageBreak/>
              <w:t xml:space="preserve">Students who successfully completed the reading requirements will receive their Level 1 Reading Foundations certificate. In 2016, 21 general curriculum, special education majors completed the Reading Foundations, Level 1 requirements. In 2017, sixteen juniors successfully completed all the reading requirements. </w:t>
            </w:r>
          </w:p>
          <w:p w14:paraId="3BFCF47F" w14:textId="77777777" w:rsidR="00017CE0" w:rsidRDefault="00017CE0" w:rsidP="00017CE0"/>
          <w:p w14:paraId="17B5D071" w14:textId="4F540483" w:rsidR="00017CE0" w:rsidRDefault="00017CE0" w:rsidP="00017CE0">
            <w:r>
              <w:t xml:space="preserve">In Summer 2017, special education interns have the opportunity to attend Math Foundations training in state NCSIP workshops and several reading professional development workshops related to reading programs for students with disabilities.  ECU will offer Math Foundations workshop for interested interns in Summer of 2018. </w:t>
            </w:r>
          </w:p>
          <w:p w14:paraId="723C8B38" w14:textId="77777777" w:rsidR="00017CE0" w:rsidRDefault="00017CE0" w:rsidP="00017CE0"/>
          <w:p w14:paraId="2629CC90" w14:textId="7B25C878" w:rsidR="00017CE0" w:rsidRDefault="00017CE0" w:rsidP="00017CE0">
            <w:r>
              <w:t xml:space="preserve">ECU is partnering with the Exceptional Children’s Assistance Center to provide information and presentations to special education majors about best practices when working with parents. </w:t>
            </w:r>
          </w:p>
          <w:p w14:paraId="73889987" w14:textId="77777777" w:rsidR="00017CE0" w:rsidRDefault="00017CE0"/>
          <w:p w14:paraId="188DB4AF" w14:textId="07E68BC4" w:rsidR="00017CE0" w:rsidRDefault="00017CE0">
            <w:r>
              <w:t xml:space="preserve">East Carolina University will be collaborating with three other partners in this grant (UNCP, UNCC, and NCSU). The </w:t>
            </w:r>
            <w:r w:rsidR="002C02ED">
              <w:t>f</w:t>
            </w:r>
            <w:bookmarkStart w:id="0" w:name="_GoBack"/>
            <w:bookmarkEnd w:id="0"/>
            <w:r>
              <w:t>our universities will be sharing ideas for implementation of the grant. ECU and UNCP have presented at several conferences regarding their implementation and work with NCSIP.</w:t>
            </w:r>
          </w:p>
        </w:tc>
      </w:tr>
      <w:tr w:rsidR="006E7A9D" w14:paraId="5856805C" w14:textId="77777777" w:rsidTr="006E7A9D">
        <w:tc>
          <w:tcPr>
            <w:tcW w:w="4788" w:type="dxa"/>
          </w:tcPr>
          <w:p w14:paraId="7397EE16" w14:textId="4788A8EC" w:rsidR="006E7A9D" w:rsidRDefault="00017CE0">
            <w:r>
              <w:lastRenderedPageBreak/>
              <w:t>NCSIP LEA Partners</w:t>
            </w:r>
          </w:p>
        </w:tc>
        <w:tc>
          <w:tcPr>
            <w:tcW w:w="4788" w:type="dxa"/>
          </w:tcPr>
          <w:p w14:paraId="60C540B2" w14:textId="77777777" w:rsidR="006E7A9D" w:rsidRDefault="006E7A9D"/>
          <w:p w14:paraId="2695B53C" w14:textId="77777777" w:rsidR="00017CE0" w:rsidRDefault="00017CE0"/>
        </w:tc>
      </w:tr>
    </w:tbl>
    <w:p w14:paraId="4935F7CD" w14:textId="77777777" w:rsidR="00F40B8E" w:rsidRDefault="00F40B8E"/>
    <w:p w14:paraId="0B1101BB" w14:textId="2D148E95" w:rsidR="00F40B8E" w:rsidRDefault="00F40B8E"/>
    <w:p w14:paraId="12BB0DFE" w14:textId="77777777" w:rsidR="00017CE0" w:rsidRDefault="00017CE0"/>
    <w:p w14:paraId="04CA4569" w14:textId="77777777" w:rsidR="00417B1E" w:rsidRDefault="00417B1E"/>
    <w:p w14:paraId="723C73B8" w14:textId="77777777" w:rsidR="00B83B34" w:rsidRDefault="00B83B34"/>
    <w:p w14:paraId="1778E171" w14:textId="77777777" w:rsidR="00C910FB" w:rsidRDefault="00C910FB"/>
    <w:sectPr w:rsidR="00C910FB" w:rsidSect="006E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8E"/>
    <w:rsid w:val="00017CE0"/>
    <w:rsid w:val="00094762"/>
    <w:rsid w:val="000E0AF6"/>
    <w:rsid w:val="002C02ED"/>
    <w:rsid w:val="002C1721"/>
    <w:rsid w:val="00417B1E"/>
    <w:rsid w:val="00433290"/>
    <w:rsid w:val="0052458C"/>
    <w:rsid w:val="006E7A9D"/>
    <w:rsid w:val="007F00A6"/>
    <w:rsid w:val="00890337"/>
    <w:rsid w:val="00981089"/>
    <w:rsid w:val="00B22FA9"/>
    <w:rsid w:val="00B83B34"/>
    <w:rsid w:val="00C910FB"/>
    <w:rsid w:val="00F4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0B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B8E"/>
    <w:rPr>
      <w:color w:val="0000FF" w:themeColor="hyperlink"/>
      <w:u w:val="single"/>
    </w:rPr>
  </w:style>
  <w:style w:type="table" w:styleId="TableGrid">
    <w:name w:val="Table Grid"/>
    <w:basedOn w:val="TableNormal"/>
    <w:uiPriority w:val="59"/>
    <w:rsid w:val="006E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B8E"/>
    <w:rPr>
      <w:color w:val="0000FF" w:themeColor="hyperlink"/>
      <w:u w:val="single"/>
    </w:rPr>
  </w:style>
  <w:style w:type="table" w:styleId="TableGrid">
    <w:name w:val="Table Grid"/>
    <w:basedOn w:val="TableNormal"/>
    <w:uiPriority w:val="59"/>
    <w:rsid w:val="006E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2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isss@ecu.edu" TargetMode="External"/><Relationship Id="rId6" Type="http://schemas.openxmlformats.org/officeDocument/2006/relationships/hyperlink" Target="mailto:weisss@ecu.edu" TargetMode="External"/><Relationship Id="rId7" Type="http://schemas.openxmlformats.org/officeDocument/2006/relationships/hyperlink" Target="mailto:Bridget.Bilbro@dpi.nc.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COE</cp:lastModifiedBy>
  <cp:revision>7</cp:revision>
  <dcterms:created xsi:type="dcterms:W3CDTF">2016-08-04T17:34:00Z</dcterms:created>
  <dcterms:modified xsi:type="dcterms:W3CDTF">2017-06-02T18:05:00Z</dcterms:modified>
</cp:coreProperties>
</file>